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114"/>
        <w:gridCol w:w="5182"/>
      </w:tblGrid>
      <w:tr w:rsidR="00F238B6" w:rsidRPr="00F238B6" w:rsidTr="00F238B6">
        <w:trPr>
          <w:trHeight w:val="416"/>
          <w:tblHeader/>
        </w:trPr>
        <w:tc>
          <w:tcPr>
            <w:tcW w:w="5000" w:type="pct"/>
            <w:gridSpan w:val="2"/>
            <w:shd w:val="clear" w:color="auto" w:fill="FFF2CC" w:themeFill="accent4" w:themeFillTint="33"/>
            <w:vAlign w:val="center"/>
          </w:tcPr>
          <w:p w:rsidR="00F238B6" w:rsidRPr="00F238B6" w:rsidRDefault="00F238B6" w:rsidP="00F238B6">
            <w:pPr>
              <w:jc w:val="center"/>
              <w:rPr>
                <w:rFonts w:hint="eastAsia"/>
                <w:b/>
                <w:bCs/>
              </w:rPr>
            </w:pPr>
            <w:r w:rsidRPr="00F238B6">
              <w:rPr>
                <w:rFonts w:hint="eastAsia"/>
                <w:b/>
                <w:bCs/>
                <w:color w:val="4472C4" w:themeColor="accent1"/>
              </w:rPr>
              <w:t>Reshade</w:t>
            </w:r>
            <w:r w:rsidRPr="00F238B6">
              <w:rPr>
                <w:b/>
                <w:bCs/>
                <w:color w:val="4472C4" w:themeColor="accent1"/>
              </w:rPr>
              <w:t xml:space="preserve"> </w:t>
            </w:r>
            <w:r w:rsidRPr="00F238B6">
              <w:rPr>
                <w:rFonts w:hint="eastAsia"/>
                <w:b/>
                <w:bCs/>
                <w:color w:val="4472C4" w:themeColor="accent1"/>
              </w:rPr>
              <w:t>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3DFX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线条滤镜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AdaptiveFog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自动式迷雾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pPr>
              <w:rPr>
                <w:color w:val="FF0000"/>
              </w:rPr>
            </w:pPr>
            <w:r w:rsidRPr="00F238B6">
              <w:rPr>
                <w:color w:val="FF0000"/>
              </w:rPr>
              <w:t>AdaptiveSharpen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  <w:color w:val="FF0000"/>
              </w:rPr>
              <w:t>自适应锐化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C488B" w:rsidRDefault="00F238B6" w:rsidP="00F238B6">
            <w:pPr>
              <w:rPr>
                <w:color w:val="000000" w:themeColor="text1"/>
              </w:rPr>
            </w:pPr>
            <w:r w:rsidRPr="00FC488B">
              <w:rPr>
                <w:color w:val="000000" w:themeColor="text1"/>
              </w:rPr>
              <w:t>AmbientLight</w:t>
            </w:r>
          </w:p>
        </w:tc>
        <w:tc>
          <w:tcPr>
            <w:tcW w:w="3123" w:type="pct"/>
          </w:tcPr>
          <w:p w:rsidR="00F238B6" w:rsidRPr="00FC488B" w:rsidRDefault="00F238B6" w:rsidP="00F238B6">
            <w:pPr>
              <w:rPr>
                <w:color w:val="000000" w:themeColor="text1"/>
              </w:rPr>
            </w:pPr>
            <w:r w:rsidRPr="00FC488B">
              <w:rPr>
                <w:rFonts w:hint="eastAsia"/>
                <w:color w:val="000000" w:themeColor="text1"/>
              </w:rPr>
              <w:t>环境光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ASCII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t>ASCII 编码滤镜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Bloom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朦胧</w:t>
            </w:r>
            <w:r w:rsidRPr="00F238B6">
              <w:t xml:space="preserve"> / 镜头光斑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Border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边缘加强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D17CBA" w:rsidRDefault="00F238B6" w:rsidP="00F238B6">
            <w:r w:rsidRPr="00D17CBA">
              <w:t>Cartoon</w:t>
            </w:r>
          </w:p>
        </w:tc>
        <w:tc>
          <w:tcPr>
            <w:tcW w:w="3123" w:type="pct"/>
          </w:tcPr>
          <w:p w:rsidR="00F238B6" w:rsidRPr="00D17CBA" w:rsidRDefault="00F238B6" w:rsidP="00F238B6">
            <w:r w:rsidRPr="00D17CBA">
              <w:t>卡通滤镜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Chromakey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色度键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ChromaticAberration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色差</w:t>
            </w:r>
            <w:r w:rsidRPr="00F238B6">
              <w:t xml:space="preserve"> / 老旧电视滤镜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7E33E4" w:rsidRDefault="00F238B6" w:rsidP="00F238B6">
            <w:pPr>
              <w:rPr>
                <w:color w:val="000000" w:themeColor="text1"/>
              </w:rPr>
            </w:pPr>
            <w:r w:rsidRPr="007E33E4">
              <w:rPr>
                <w:color w:val="000000" w:themeColor="text1"/>
              </w:rPr>
              <w:t>CinematicDOF</w:t>
            </w:r>
          </w:p>
        </w:tc>
        <w:tc>
          <w:tcPr>
            <w:tcW w:w="3123" w:type="pct"/>
          </w:tcPr>
          <w:p w:rsidR="00F238B6" w:rsidRPr="007E33E4" w:rsidRDefault="00503654" w:rsidP="00F238B6">
            <w:pPr>
              <w:rPr>
                <w:color w:val="000000" w:themeColor="text1"/>
              </w:rPr>
            </w:pPr>
            <w:r w:rsidRPr="007E33E4">
              <w:rPr>
                <w:rFonts w:hint="eastAsia"/>
                <w:color w:val="000000" w:themeColor="text1"/>
              </w:rPr>
              <w:t>电影景深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pPr>
              <w:rPr>
                <w:color w:val="FF0000"/>
              </w:rPr>
            </w:pPr>
            <w:r w:rsidRPr="00F238B6">
              <w:rPr>
                <w:color w:val="FF0000"/>
              </w:rPr>
              <w:t>Clarity</w:t>
            </w:r>
          </w:p>
        </w:tc>
        <w:tc>
          <w:tcPr>
            <w:tcW w:w="3123" w:type="pct"/>
          </w:tcPr>
          <w:p w:rsidR="00F238B6" w:rsidRPr="00F238B6" w:rsidRDefault="00F238B6" w:rsidP="00F238B6">
            <w:pPr>
              <w:rPr>
                <w:color w:val="FF0000"/>
              </w:rPr>
            </w:pPr>
            <w:r w:rsidRPr="00F238B6">
              <w:rPr>
                <w:rFonts w:hint="eastAsia"/>
                <w:color w:val="FF0000"/>
              </w:rPr>
              <w:t>清晰</w:t>
            </w:r>
            <w:r w:rsidRPr="00F238B6">
              <w:rPr>
                <w:color w:val="FF0000"/>
              </w:rPr>
              <w:t xml:space="preserve"> / 对比加强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ColorMatrix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一种程式向滤镜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pPr>
              <w:rPr>
                <w:color w:val="FF0000"/>
              </w:rPr>
            </w:pPr>
            <w:r w:rsidRPr="00F238B6">
              <w:rPr>
                <w:color w:val="FF0000"/>
              </w:rPr>
              <w:t>Colourfulness</w:t>
            </w:r>
          </w:p>
        </w:tc>
        <w:tc>
          <w:tcPr>
            <w:tcW w:w="3123" w:type="pct"/>
          </w:tcPr>
          <w:p w:rsidR="00F238B6" w:rsidRPr="00F238B6" w:rsidRDefault="00F238B6" w:rsidP="00F238B6">
            <w:pPr>
              <w:rPr>
                <w:color w:val="FF0000"/>
              </w:rPr>
            </w:pPr>
            <w:r w:rsidRPr="00F238B6">
              <w:rPr>
                <w:rFonts w:hint="eastAsia"/>
                <w:color w:val="FF0000"/>
              </w:rPr>
              <w:t>色彩饱和度加强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CRT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t>CRT 电视滤镜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Curves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高反差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Daltonize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色盲患者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Deband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t>N/A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Denoise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降噪点</w:t>
            </w:r>
            <w:r w:rsidRPr="00F238B6">
              <w:t xml:space="preserve"> / 模糊滤镜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Depth3D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t>3</w:t>
            </w:r>
            <w:r w:rsidRPr="00F238B6">
              <w:rPr>
                <w:rFonts w:hint="eastAsia"/>
              </w:rPr>
              <w:t>D景深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DepthHaze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远处朦胧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DisplayDepth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显示深度模式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DPX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一种绘图向滤镜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DrawTexth</w:t>
            </w:r>
          </w:p>
        </w:tc>
        <w:tc>
          <w:tcPr>
            <w:tcW w:w="3123" w:type="pct"/>
          </w:tcPr>
          <w:p w:rsidR="00F238B6" w:rsidRPr="00F238B6" w:rsidRDefault="00050257" w:rsidP="00F238B6">
            <w:r>
              <w:rPr>
                <w:rFonts w:hint="eastAsia"/>
              </w:rPr>
              <w:t>背景透明</w:t>
            </w:r>
            <w:r w:rsidR="00CE3F94">
              <w:rPr>
                <w:rFonts w:hint="eastAsia"/>
              </w:rPr>
              <w:t>（绘制文字）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Emphasize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t>EGA Filter 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EyeAdaption</w:t>
            </w:r>
          </w:p>
        </w:tc>
        <w:tc>
          <w:tcPr>
            <w:tcW w:w="3123" w:type="pct"/>
          </w:tcPr>
          <w:p w:rsidR="00F238B6" w:rsidRPr="00F238B6" w:rsidRDefault="00204579" w:rsidP="00F238B6">
            <w:r w:rsidRPr="00204579">
              <w:rPr>
                <w:rFonts w:hint="eastAsia"/>
              </w:rPr>
              <w:t>眼睛适应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pPr>
              <w:rPr>
                <w:color w:val="FF0000"/>
              </w:rPr>
            </w:pPr>
            <w:r w:rsidRPr="00F238B6">
              <w:rPr>
                <w:color w:val="FF0000"/>
              </w:rPr>
              <w:t>HDR</w:t>
            </w:r>
            <w:bookmarkStart w:id="0" w:name="_GoBack"/>
            <w:bookmarkEnd w:id="0"/>
          </w:p>
        </w:tc>
        <w:tc>
          <w:tcPr>
            <w:tcW w:w="3123" w:type="pct"/>
          </w:tcPr>
          <w:p w:rsidR="00F238B6" w:rsidRPr="00F238B6" w:rsidRDefault="00F238B6" w:rsidP="00F238B6">
            <w:pPr>
              <w:rPr>
                <w:color w:val="FF0000"/>
              </w:rPr>
            </w:pPr>
            <w:r w:rsidRPr="00F238B6">
              <w:rPr>
                <w:rFonts w:hint="eastAsia"/>
                <w:color w:val="FF0000"/>
              </w:rPr>
              <w:t>高动态范围（尽可能地同时显示最亮和最暗的地方）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FakeMotionBlur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动态模糊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FilmGrain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胶片纹理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FilmGrain2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胶片纹理</w:t>
            </w:r>
            <w:r w:rsidRPr="00F238B6">
              <w:rPr>
                <w:rFonts w:hint="eastAsia"/>
              </w:rPr>
              <w:t>2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FilmicAnamorphSharpen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胶片自动锐化加强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FilmicPass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一种电影滤镜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FXAA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t>FXAA 反锯齿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GaussianBlur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高斯模糊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Glitch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故障滤镜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HighPassSharpen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高通锐化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HQ4X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t>HQ4X 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HSLShift</w:t>
            </w:r>
          </w:p>
        </w:tc>
        <w:tc>
          <w:tcPr>
            <w:tcW w:w="3123" w:type="pct"/>
          </w:tcPr>
          <w:p w:rsidR="00F238B6" w:rsidRPr="00F238B6" w:rsidRDefault="00556914" w:rsidP="00F238B6">
            <w:r>
              <w:rPr>
                <w:rFonts w:hint="eastAsia"/>
              </w:rPr>
              <w:t>HSL色彩表现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Layer</w:t>
            </w:r>
          </w:p>
        </w:tc>
        <w:tc>
          <w:tcPr>
            <w:tcW w:w="3123" w:type="pct"/>
          </w:tcPr>
          <w:p w:rsidR="00F238B6" w:rsidRPr="00F238B6" w:rsidRDefault="00845A25" w:rsidP="00F238B6">
            <w:r>
              <w:rPr>
                <w:rFonts w:hint="eastAsia"/>
              </w:rPr>
              <w:t>层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Levels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层次加强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LevelsPlus</w:t>
            </w:r>
          </w:p>
        </w:tc>
        <w:tc>
          <w:tcPr>
            <w:tcW w:w="3123" w:type="pct"/>
          </w:tcPr>
          <w:p w:rsidR="00F238B6" w:rsidRPr="00F238B6" w:rsidRDefault="00550840" w:rsidP="00F238B6">
            <w:r w:rsidRPr="00F238B6">
              <w:rPr>
                <w:rFonts w:hint="eastAsia"/>
              </w:rPr>
              <w:t>层次加强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lastRenderedPageBreak/>
              <w:t>LiftGammaGain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加强</w:t>
            </w:r>
            <w:r w:rsidRPr="00F238B6">
              <w:t xml:space="preserve"> Gamma 增益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LightDoF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远、中、近端景深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pPr>
              <w:rPr>
                <w:color w:val="FF0000"/>
              </w:rPr>
            </w:pPr>
            <w:r w:rsidRPr="00F238B6">
              <w:rPr>
                <w:color w:val="FF0000"/>
              </w:rPr>
              <w:t>LumaSharpen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  <w:color w:val="FF0000"/>
              </w:rPr>
              <w:t>亮部锐利加强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LUT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一种电影滤镜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Macrosh</w:t>
            </w:r>
          </w:p>
        </w:tc>
        <w:tc>
          <w:tcPr>
            <w:tcW w:w="3123" w:type="pct"/>
          </w:tcPr>
          <w:p w:rsidR="00F238B6" w:rsidRPr="00F238B6" w:rsidRDefault="00F238B6" w:rsidP="00F238B6"/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MagicBloom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自动式朦胧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Monochrome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单色</w:t>
            </w:r>
            <w:r w:rsidRPr="00F238B6">
              <w:t xml:space="preserve"> / 黑白滤镜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MultiLUT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一种电影滤镜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MXAO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一种电影滤镜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NightVision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t>夜视镜滤镜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Nostalgia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怀旧滤镜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PerfectPerspective</w:t>
            </w:r>
          </w:p>
        </w:tc>
        <w:tc>
          <w:tcPr>
            <w:tcW w:w="3123" w:type="pct"/>
          </w:tcPr>
          <w:p w:rsidR="00F238B6" w:rsidRPr="00F238B6" w:rsidRDefault="00DE52C1" w:rsidP="00F238B6">
            <w:r w:rsidRPr="00DE52C1">
              <w:rPr>
                <w:rFonts w:hint="eastAsia"/>
              </w:rPr>
              <w:t>完美的视角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PPFX_Bloom</w:t>
            </w:r>
          </w:p>
        </w:tc>
        <w:tc>
          <w:tcPr>
            <w:tcW w:w="3123" w:type="pct"/>
          </w:tcPr>
          <w:p w:rsidR="00F238B6" w:rsidRPr="00F238B6" w:rsidRDefault="00F238B6" w:rsidP="00F238B6"/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PPFX_Godrays</w:t>
            </w:r>
          </w:p>
        </w:tc>
        <w:tc>
          <w:tcPr>
            <w:tcW w:w="3123" w:type="pct"/>
          </w:tcPr>
          <w:p w:rsidR="00F238B6" w:rsidRPr="00F238B6" w:rsidRDefault="00F238B6" w:rsidP="00F238B6"/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PPFX_SSDO</w:t>
            </w:r>
          </w:p>
        </w:tc>
        <w:tc>
          <w:tcPr>
            <w:tcW w:w="3123" w:type="pct"/>
          </w:tcPr>
          <w:p w:rsidR="00F238B6" w:rsidRPr="00F238B6" w:rsidRDefault="00F238B6" w:rsidP="00F238B6"/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Prism</w:t>
            </w:r>
          </w:p>
        </w:tc>
        <w:tc>
          <w:tcPr>
            <w:tcW w:w="3123" w:type="pct"/>
          </w:tcPr>
          <w:p w:rsidR="00F238B6" w:rsidRPr="00F238B6" w:rsidRDefault="00F238B6" w:rsidP="00F238B6"/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ReflectiveBumpMapping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反射凹凸贴图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ReShadeh</w:t>
            </w:r>
          </w:p>
        </w:tc>
        <w:tc>
          <w:tcPr>
            <w:tcW w:w="3123" w:type="pct"/>
          </w:tcPr>
          <w:p w:rsidR="00F238B6" w:rsidRPr="00F238B6" w:rsidRDefault="00F238B6" w:rsidP="00F238B6"/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ReShadeUIh</w:t>
            </w:r>
          </w:p>
        </w:tc>
        <w:tc>
          <w:tcPr>
            <w:tcW w:w="3123" w:type="pct"/>
          </w:tcPr>
          <w:p w:rsidR="00F238B6" w:rsidRPr="00F238B6" w:rsidRDefault="00F238B6" w:rsidP="00F238B6"/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Sepia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t>褐色滤镜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pPr>
              <w:rPr>
                <w:color w:val="FF0000"/>
              </w:rPr>
            </w:pPr>
            <w:r w:rsidRPr="00F238B6">
              <w:rPr>
                <w:color w:val="FF0000"/>
              </w:rPr>
              <w:t>SMAA</w:t>
            </w:r>
          </w:p>
        </w:tc>
        <w:tc>
          <w:tcPr>
            <w:tcW w:w="3123" w:type="pct"/>
          </w:tcPr>
          <w:p w:rsidR="00F238B6" w:rsidRPr="00F238B6" w:rsidRDefault="00F238B6" w:rsidP="00F238B6">
            <w:pPr>
              <w:rPr>
                <w:color w:val="FF0000"/>
              </w:rPr>
            </w:pPr>
            <w:r w:rsidRPr="00F238B6">
              <w:rPr>
                <w:color w:val="FF0000"/>
              </w:rPr>
              <w:t>SMAA 反锯齿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Splitscreen</w:t>
            </w:r>
          </w:p>
        </w:tc>
        <w:tc>
          <w:tcPr>
            <w:tcW w:w="3123" w:type="pct"/>
          </w:tcPr>
          <w:p w:rsidR="00F238B6" w:rsidRPr="00F238B6" w:rsidRDefault="000C690D" w:rsidP="00F238B6">
            <w:r>
              <w:rPr>
                <w:rFonts w:hint="eastAsia"/>
              </w:rPr>
              <w:t>分屏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StageDepth</w:t>
            </w:r>
          </w:p>
        </w:tc>
        <w:tc>
          <w:tcPr>
            <w:tcW w:w="3123" w:type="pct"/>
          </w:tcPr>
          <w:p w:rsidR="00F238B6" w:rsidRPr="00F238B6" w:rsidRDefault="000C690D" w:rsidP="00F238B6">
            <w:r w:rsidRPr="000C690D">
              <w:rPr>
                <w:rFonts w:hint="eastAsia"/>
              </w:rPr>
              <w:t>舞台深度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SurfaceBlur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t>表面模糊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382346" w:rsidRDefault="00F238B6" w:rsidP="00F238B6">
            <w:r w:rsidRPr="00382346">
              <w:t>Technicolor</w:t>
            </w:r>
          </w:p>
        </w:tc>
        <w:tc>
          <w:tcPr>
            <w:tcW w:w="3123" w:type="pct"/>
          </w:tcPr>
          <w:p w:rsidR="00F238B6" w:rsidRPr="00382346" w:rsidRDefault="00F238B6" w:rsidP="00F238B6">
            <w:r w:rsidRPr="00382346">
              <w:t>色彩滤镜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382346" w:rsidRDefault="00F238B6" w:rsidP="00F238B6">
            <w:r w:rsidRPr="00382346">
              <w:t>Technicolor 2</w:t>
            </w:r>
          </w:p>
        </w:tc>
        <w:tc>
          <w:tcPr>
            <w:tcW w:w="3123" w:type="pct"/>
          </w:tcPr>
          <w:p w:rsidR="00F238B6" w:rsidRPr="00382346" w:rsidRDefault="00F238B6" w:rsidP="00F238B6">
            <w:r w:rsidRPr="00382346">
              <w:t>色彩滤镜</w:t>
            </w:r>
            <w:r w:rsidRPr="00382346">
              <w:rPr>
                <w:rFonts w:hint="eastAsia"/>
              </w:rPr>
              <w:t>2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Tilt Shift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渐层滤镜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Tonemap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rPr>
                <w:rFonts w:hint="eastAsia"/>
              </w:rPr>
              <w:t>一种色彩滤镜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TriDither</w:t>
            </w:r>
          </w:p>
        </w:tc>
        <w:tc>
          <w:tcPr>
            <w:tcW w:w="3123" w:type="pct"/>
          </w:tcPr>
          <w:p w:rsidR="00F238B6" w:rsidRPr="00F238B6" w:rsidRDefault="00F238B6" w:rsidP="00F238B6"/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UIDetect</w:t>
            </w:r>
          </w:p>
        </w:tc>
        <w:tc>
          <w:tcPr>
            <w:tcW w:w="3123" w:type="pct"/>
          </w:tcPr>
          <w:p w:rsidR="00F238B6" w:rsidRPr="00F238B6" w:rsidRDefault="00F238B6" w:rsidP="00F238B6"/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UIDetecth</w:t>
            </w:r>
          </w:p>
        </w:tc>
        <w:tc>
          <w:tcPr>
            <w:tcW w:w="3123" w:type="pct"/>
          </w:tcPr>
          <w:p w:rsidR="00F238B6" w:rsidRPr="00F238B6" w:rsidRDefault="00F238B6" w:rsidP="00F238B6"/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UIMask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t>N/A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pPr>
              <w:rPr>
                <w:color w:val="FF0000"/>
              </w:rPr>
            </w:pPr>
            <w:r w:rsidRPr="00F238B6">
              <w:rPr>
                <w:color w:val="FF0000"/>
              </w:rPr>
              <w:t>Vibrance</w:t>
            </w:r>
          </w:p>
        </w:tc>
        <w:tc>
          <w:tcPr>
            <w:tcW w:w="3123" w:type="pct"/>
          </w:tcPr>
          <w:p w:rsidR="00F238B6" w:rsidRPr="00F238B6" w:rsidRDefault="00F238B6" w:rsidP="00F238B6">
            <w:pPr>
              <w:rPr>
                <w:color w:val="FF0000"/>
              </w:rPr>
            </w:pPr>
            <w:r w:rsidRPr="00F238B6">
              <w:rPr>
                <w:rFonts w:hint="eastAsia"/>
                <w:color w:val="FF0000"/>
              </w:rPr>
              <w:t>鲜艳</w:t>
            </w:r>
            <w:r w:rsidRPr="00F238B6">
              <w:rPr>
                <w:rFonts w:hint="eastAsia"/>
                <w:color w:val="FF0000"/>
              </w:rPr>
              <w:t>加强</w:t>
            </w:r>
          </w:p>
        </w:tc>
      </w:tr>
      <w:tr w:rsidR="00F238B6" w:rsidRPr="00F238B6" w:rsidTr="00F238B6">
        <w:tc>
          <w:tcPr>
            <w:tcW w:w="1877" w:type="pct"/>
          </w:tcPr>
          <w:p w:rsidR="00F238B6" w:rsidRPr="00F238B6" w:rsidRDefault="00F238B6" w:rsidP="00F238B6">
            <w:r w:rsidRPr="00F238B6">
              <w:t>Vignette</w:t>
            </w:r>
          </w:p>
        </w:tc>
        <w:tc>
          <w:tcPr>
            <w:tcW w:w="3123" w:type="pct"/>
          </w:tcPr>
          <w:p w:rsidR="00F238B6" w:rsidRPr="00F238B6" w:rsidRDefault="00F238B6" w:rsidP="00F238B6">
            <w:r w:rsidRPr="00F238B6">
              <w:t>镜头暗角</w:t>
            </w:r>
          </w:p>
        </w:tc>
      </w:tr>
    </w:tbl>
    <w:p w:rsidR="00B96F4A" w:rsidRDefault="00B96F4A" w:rsidP="00F238B6"/>
    <w:sectPr w:rsidR="00B96F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00"/>
    <w:rsid w:val="00011D92"/>
    <w:rsid w:val="00050257"/>
    <w:rsid w:val="00081242"/>
    <w:rsid w:val="00082334"/>
    <w:rsid w:val="000C690D"/>
    <w:rsid w:val="000E104C"/>
    <w:rsid w:val="0019209C"/>
    <w:rsid w:val="00204579"/>
    <w:rsid w:val="00382346"/>
    <w:rsid w:val="00401812"/>
    <w:rsid w:val="00421060"/>
    <w:rsid w:val="004A2A84"/>
    <w:rsid w:val="004A67FC"/>
    <w:rsid w:val="004F720D"/>
    <w:rsid w:val="00503654"/>
    <w:rsid w:val="0050544A"/>
    <w:rsid w:val="00531DC3"/>
    <w:rsid w:val="005362C4"/>
    <w:rsid w:val="00550840"/>
    <w:rsid w:val="005522D1"/>
    <w:rsid w:val="00556914"/>
    <w:rsid w:val="00563DF2"/>
    <w:rsid w:val="005704BB"/>
    <w:rsid w:val="005D7E61"/>
    <w:rsid w:val="006C22A0"/>
    <w:rsid w:val="006C67F6"/>
    <w:rsid w:val="006D386B"/>
    <w:rsid w:val="007133CE"/>
    <w:rsid w:val="00757A2B"/>
    <w:rsid w:val="007E33E4"/>
    <w:rsid w:val="008208B2"/>
    <w:rsid w:val="00823CCA"/>
    <w:rsid w:val="00845A25"/>
    <w:rsid w:val="008A78DA"/>
    <w:rsid w:val="008C449D"/>
    <w:rsid w:val="00942E5E"/>
    <w:rsid w:val="00A7409C"/>
    <w:rsid w:val="00AA1705"/>
    <w:rsid w:val="00AB37A9"/>
    <w:rsid w:val="00AD5C4A"/>
    <w:rsid w:val="00AE7DD4"/>
    <w:rsid w:val="00B553A6"/>
    <w:rsid w:val="00B6388F"/>
    <w:rsid w:val="00B96F4A"/>
    <w:rsid w:val="00B97483"/>
    <w:rsid w:val="00BB209C"/>
    <w:rsid w:val="00BD7552"/>
    <w:rsid w:val="00C65F3E"/>
    <w:rsid w:val="00CE3F94"/>
    <w:rsid w:val="00D17CBA"/>
    <w:rsid w:val="00D8609E"/>
    <w:rsid w:val="00DD2F00"/>
    <w:rsid w:val="00DE52C1"/>
    <w:rsid w:val="00E44FC1"/>
    <w:rsid w:val="00E66FD1"/>
    <w:rsid w:val="00E74509"/>
    <w:rsid w:val="00E90AC0"/>
    <w:rsid w:val="00E96846"/>
    <w:rsid w:val="00F238B6"/>
    <w:rsid w:val="00F432AC"/>
    <w:rsid w:val="00F64C98"/>
    <w:rsid w:val="00F87655"/>
    <w:rsid w:val="00FC488B"/>
    <w:rsid w:val="00FE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03530"/>
  <w15:chartTrackingRefBased/>
  <w15:docId w15:val="{E3CE6F15-055D-40B3-9FCA-707C785EA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3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振宇</dc:creator>
  <cp:keywords/>
  <dc:description/>
  <cp:lastModifiedBy>张 振宇</cp:lastModifiedBy>
  <cp:revision>14</cp:revision>
  <dcterms:created xsi:type="dcterms:W3CDTF">2019-08-03T01:20:00Z</dcterms:created>
  <dcterms:modified xsi:type="dcterms:W3CDTF">2019-08-03T01:42:00Z</dcterms:modified>
</cp:coreProperties>
</file>